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78" w:beforeLines="25"/>
        <w:ind w:left="105" w:leftChars="5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adjustRightInd w:val="0"/>
        <w:snapToGrid w:val="0"/>
        <w:spacing w:line="353" w:lineRule="auto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53" w:lineRule="auto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53" w:lineRule="auto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53" w:lineRule="auto"/>
        <w:jc w:val="center"/>
        <w:rPr>
          <w:rFonts w:ascii="方正小标宋简体" w:hAnsi="方正小标宋简体" w:eastAsia="方正小标宋简体" w:cs="方正小标宋简体"/>
          <w:spacing w:val="6"/>
          <w:sz w:val="44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32"/>
        </w:rPr>
        <w:t>辽宁省文化和科技融合示范基地</w:t>
      </w:r>
    </w:p>
    <w:p>
      <w:pPr>
        <w:spacing w:line="360" w:lineRule="auto"/>
        <w:jc w:val="center"/>
        <w:rPr>
          <w:rFonts w:ascii="Times New Roman" w:hAnsi="Times New Roman" w:eastAsia="黑体" w:cs="Times New Roman"/>
          <w:sz w:val="36"/>
        </w:rPr>
      </w:pPr>
      <w:r>
        <w:rPr>
          <w:rFonts w:hint="eastAsia" w:ascii="黑体" w:hAnsi="黑体" w:eastAsia="黑体"/>
          <w:sz w:val="36"/>
          <w:szCs w:val="32"/>
        </w:rPr>
        <w:t>申  报  书</w:t>
      </w:r>
    </w:p>
    <w:p>
      <w:pPr>
        <w:adjustRightInd w:val="0"/>
        <w:snapToGrid w:val="0"/>
        <w:spacing w:line="353" w:lineRule="auto"/>
        <w:jc w:val="center"/>
        <w:rPr>
          <w:rFonts w:ascii="楷体_GB2312" w:hAnsi="楷体_GB2312" w:eastAsia="楷体_GB2312"/>
          <w:b/>
          <w:bCs/>
          <w:sz w:val="36"/>
          <w:szCs w:val="32"/>
        </w:rPr>
      </w:pPr>
      <w:r>
        <w:rPr>
          <w:rFonts w:hint="eastAsia" w:ascii="楷体_GB2312" w:hAnsi="楷体_GB2312" w:eastAsia="楷体_GB2312"/>
          <w:b/>
          <w:bCs/>
          <w:sz w:val="36"/>
          <w:szCs w:val="32"/>
        </w:rPr>
        <w:t>（单体类）</w:t>
      </w:r>
    </w:p>
    <w:p>
      <w:pPr>
        <w:adjustRightInd w:val="0"/>
        <w:snapToGrid w:val="0"/>
        <w:spacing w:line="353" w:lineRule="auto"/>
        <w:jc w:val="center"/>
        <w:rPr>
          <w:rFonts w:eastAsia="仿宋_GB2312"/>
          <w:sz w:val="32"/>
          <w:szCs w:val="32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tbl>
      <w:tblPr>
        <w:tblStyle w:val="15"/>
        <w:tblpPr w:leftFromText="180" w:rightFromText="180" w:vertAnchor="text" w:horzAnchor="page" w:tblpX="2077" w:tblpY="6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6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distribut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cs="Times New Roman" w:hAnsiTheme="minorEastAsia"/>
                <w:sz w:val="32"/>
                <w:szCs w:val="32"/>
              </w:rPr>
              <w:t>基地名称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  <w:tc>
          <w:tcPr>
            <w:tcW w:w="601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distribut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distribut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cs="Times New Roman" w:hAnsiTheme="minorEastAsia"/>
                <w:sz w:val="32"/>
                <w:szCs w:val="32"/>
              </w:rPr>
              <w:t>基地负责人</w:t>
            </w:r>
          </w:p>
        </w:tc>
        <w:tc>
          <w:tcPr>
            <w:tcW w:w="60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distribut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cs="Times New Roman" w:hAnsiTheme="minorEastAsia"/>
                <w:sz w:val="32"/>
                <w:szCs w:val="32"/>
              </w:rPr>
              <w:t>推荐部门</w:t>
            </w:r>
          </w:p>
        </w:tc>
        <w:tc>
          <w:tcPr>
            <w:tcW w:w="60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distribute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cs="Times New Roman" w:hAnsiTheme="minorEastAsia"/>
                <w:sz w:val="32"/>
                <w:szCs w:val="32"/>
              </w:rPr>
              <w:t>日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</w:t>
            </w:r>
            <w:r>
              <w:rPr>
                <w:rFonts w:ascii="Times New Roman" w:cs="Times New Roman" w:hAnsiTheme="minorEastAsia"/>
                <w:sz w:val="32"/>
                <w:szCs w:val="32"/>
              </w:rPr>
              <w:t>期</w:t>
            </w:r>
          </w:p>
        </w:tc>
        <w:tc>
          <w:tcPr>
            <w:tcW w:w="60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</w:rPr>
      </w:pPr>
    </w:p>
    <w:p>
      <w:pPr>
        <w:jc w:val="center"/>
        <w:rPr>
          <w:rFonts w:ascii="楷体" w:hAnsi="楷体" w:eastAsia="楷体" w:cs="楷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辽宁省文化和科技融合示范基地评审委员会办公室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pacing w:val="2"/>
          <w:sz w:val="32"/>
          <w:szCs w:val="32"/>
        </w:rPr>
      </w:pPr>
      <w:r>
        <w:rPr>
          <w:rFonts w:hint="eastAsia" w:ascii="楷体" w:hAnsi="楷体" w:eastAsia="楷体" w:cs="楷体"/>
          <w:sz w:val="30"/>
          <w:szCs w:val="30"/>
        </w:rPr>
        <w:t>二〇二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二</w:t>
      </w:r>
      <w:bookmarkStart w:id="0" w:name="_GoBack"/>
      <w:bookmarkEnd w:id="0"/>
      <w:r>
        <w:rPr>
          <w:rFonts w:hint="eastAsia" w:ascii="楷体" w:hAnsi="楷体" w:eastAsia="楷体" w:cs="楷体"/>
          <w:sz w:val="30"/>
          <w:szCs w:val="30"/>
        </w:rPr>
        <w:t>年制</w:t>
      </w:r>
    </w:p>
    <w:p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sdt>
      <w:sdt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zh-CN"/>
        </w:rPr>
        <w:id w:val="243982717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en-US"/>
        </w:rPr>
      </w:sdtEndPr>
      <w:sdtContent>
        <w:p>
          <w:pPr>
            <w:pStyle w:val="28"/>
            <w:jc w:val="center"/>
            <w:rPr>
              <w:sz w:val="44"/>
              <w:szCs w:val="44"/>
            </w:rPr>
          </w:pPr>
          <w:r>
            <w:rPr>
              <w:color w:val="auto"/>
              <w:sz w:val="44"/>
              <w:szCs w:val="44"/>
              <w:lang w:val="zh-CN"/>
            </w:rPr>
            <w:t>目</w:t>
          </w:r>
          <w:r>
            <w:rPr>
              <w:rFonts w:hint="eastAsia"/>
              <w:color w:val="auto"/>
              <w:sz w:val="44"/>
              <w:szCs w:val="44"/>
              <w:lang w:val="zh-CN"/>
            </w:rPr>
            <w:t xml:space="preserve">  </w:t>
          </w:r>
          <w:r>
            <w:rPr>
              <w:color w:val="auto"/>
              <w:sz w:val="44"/>
              <w:szCs w:val="44"/>
              <w:lang w:val="zh-CN"/>
            </w:rPr>
            <w:t>录</w:t>
          </w:r>
        </w:p>
        <w:p>
          <w:pPr>
            <w:spacing w:line="400" w:lineRule="exact"/>
          </w:pPr>
        </w:p>
      </w:sdtContent>
    </w:sdt>
    <w:p>
      <w:pPr>
        <w:widowControl/>
        <w:jc w:val="left"/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br w:type="page"/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一、基地基础情况介绍</w:t>
      </w:r>
    </w:p>
    <w:p>
      <w:pPr>
        <w:pStyle w:val="4"/>
        <w:rPr>
          <w:rFonts w:ascii="楷体_GB2312" w:hAnsi="楷体_GB2312" w:cs="楷体_GB2312"/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rFonts w:hint="eastAsia"/>
          <w:b w:val="0"/>
          <w:bCs w:val="0"/>
        </w:rPr>
        <w:t xml:space="preserve">   </w:t>
      </w:r>
      <w:r>
        <w:rPr>
          <w:rFonts w:hint="eastAsia" w:ascii="楷体_GB2312" w:hAnsi="楷体_GB2312" w:cs="楷体_GB2312"/>
          <w:b w:val="0"/>
          <w:bCs w:val="0"/>
        </w:rPr>
        <w:t>（一）发展历程</w:t>
      </w:r>
    </w:p>
    <w:p>
      <w:pPr>
        <w:pStyle w:val="4"/>
        <w:ind w:firstLine="640" w:firstLineChars="200"/>
        <w:rPr>
          <w:rFonts w:ascii="楷体_GB2312" w:hAnsi="楷体_GB2312" w:cs="楷体_GB2312"/>
          <w:b w:val="0"/>
          <w:bCs w:val="0"/>
        </w:rPr>
      </w:pPr>
      <w:r>
        <w:rPr>
          <w:rFonts w:hint="eastAsia" w:ascii="楷体_GB2312" w:hAnsi="楷体_GB2312" w:cs="楷体_GB2312"/>
          <w:b w:val="0"/>
          <w:bCs w:val="0"/>
        </w:rPr>
        <w:t>（二）主要产品和服务介绍</w:t>
      </w:r>
    </w:p>
    <w:p>
      <w:pPr>
        <w:pStyle w:val="4"/>
        <w:ind w:left="321" w:firstLine="320" w:firstLineChars="100"/>
        <w:rPr>
          <w:rFonts w:ascii="楷体_GB2312" w:hAnsi="楷体_GB2312" w:cs="楷体_GB2312"/>
          <w:b w:val="0"/>
          <w:bCs w:val="0"/>
        </w:rPr>
      </w:pPr>
      <w:r>
        <w:rPr>
          <w:rFonts w:hint="eastAsia" w:ascii="楷体_GB2312" w:hAnsi="楷体_GB2312" w:cs="楷体_GB2312"/>
          <w:b w:val="0"/>
          <w:bCs w:val="0"/>
        </w:rPr>
        <w:t>（三）管理制度和组织架构</w:t>
      </w:r>
    </w:p>
    <w:p>
      <w:pPr>
        <w:pStyle w:val="4"/>
        <w:ind w:left="321" w:firstLine="320" w:firstLineChars="100"/>
        <w:rPr>
          <w:rFonts w:ascii="楷体_GB2312" w:hAnsi="楷体_GB2312" w:cs="楷体_GB2312"/>
          <w:b w:val="0"/>
          <w:bCs w:val="0"/>
        </w:rPr>
      </w:pPr>
      <w:r>
        <w:rPr>
          <w:rFonts w:hint="eastAsia" w:ascii="楷体_GB2312" w:hAnsi="楷体_GB2312" w:cs="楷体_GB2312"/>
          <w:b w:val="0"/>
          <w:bCs w:val="0"/>
        </w:rPr>
        <w:t>（四）近三年社会和经济效益分析</w:t>
      </w:r>
    </w:p>
    <w:p>
      <w:pPr>
        <w:pStyle w:val="4"/>
        <w:ind w:left="321" w:firstLine="320" w:firstLineChars="100"/>
        <w:rPr>
          <w:rFonts w:ascii="楷体_GB2312" w:hAnsi="楷体_GB2312" w:cs="楷体_GB2312"/>
          <w:b w:val="0"/>
          <w:bCs w:val="0"/>
        </w:rPr>
      </w:pPr>
      <w:r>
        <w:rPr>
          <w:rFonts w:hint="eastAsia" w:ascii="楷体_GB2312" w:hAnsi="楷体_GB2312" w:cs="楷体_GB2312"/>
          <w:b w:val="0"/>
          <w:bCs w:val="0"/>
        </w:rPr>
        <w:t>（五）近三年获省级及以上奖励情况</w:t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二、基地主营业务情况</w:t>
      </w:r>
    </w:p>
    <w:p>
      <w:pPr>
        <w:ind w:firstLine="640" w:firstLineChars="200"/>
        <w:rPr>
          <w:rFonts w:ascii="仿宋_GB2312" w:hAnsi="&amp;quot" w:eastAsia="仿宋_GB2312"/>
          <w:sz w:val="32"/>
          <w:szCs w:val="32"/>
        </w:rPr>
      </w:pPr>
      <w:r>
        <w:rPr>
          <w:rFonts w:hint="eastAsia" w:ascii="仿宋_GB2312" w:hAnsi="&amp;quot" w:eastAsia="仿宋_GB2312"/>
          <w:sz w:val="32"/>
          <w:szCs w:val="32"/>
        </w:rPr>
        <w:t>主营业务在本行业或本领域内的地位、示范带动作用及品牌影响力情况。</w:t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三、文化科技融合情况</w:t>
      </w:r>
    </w:p>
    <w:p>
      <w:pPr>
        <w:ind w:firstLine="640" w:firstLineChars="200"/>
        <w:rPr>
          <w:rFonts w:ascii="仿宋_GB2312" w:hAnsi="&amp;quot" w:eastAsia="仿宋_GB2312"/>
          <w:sz w:val="32"/>
          <w:szCs w:val="32"/>
        </w:rPr>
      </w:pPr>
      <w:r>
        <w:rPr>
          <w:rFonts w:hint="eastAsia" w:ascii="仿宋_GB2312" w:hAnsi="&amp;quot" w:eastAsia="仿宋_GB2312"/>
          <w:sz w:val="32"/>
          <w:szCs w:val="32"/>
        </w:rPr>
        <w:t>近三年基地文化和科技融合情况。</w:t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四、基地科技成果情况</w:t>
      </w:r>
    </w:p>
    <w:p>
      <w:pPr>
        <w:pStyle w:val="4"/>
        <w:ind w:left="321" w:firstLine="320" w:firstLineChars="100"/>
        <w:rPr>
          <w:rFonts w:ascii="楷体_GB2312" w:hAnsi="楷体_GB2312" w:cs="楷体_GB2312"/>
          <w:b w:val="0"/>
          <w:bCs w:val="0"/>
        </w:rPr>
      </w:pPr>
      <w:r>
        <w:rPr>
          <w:rFonts w:hint="eastAsia" w:ascii="楷体_GB2312" w:hAnsi="楷体_GB2312" w:cs="楷体_GB2312"/>
          <w:b w:val="0"/>
          <w:bCs w:val="0"/>
        </w:rPr>
        <w:t>（一）基本情况</w:t>
      </w:r>
    </w:p>
    <w:p>
      <w:pPr>
        <w:pStyle w:val="4"/>
        <w:ind w:left="321" w:firstLine="320" w:firstLineChars="100"/>
        <w:rPr>
          <w:rFonts w:ascii="楷体_GB2312" w:hAnsi="楷体_GB2312" w:cs="楷体_GB2312"/>
          <w:b w:val="0"/>
          <w:bCs w:val="0"/>
        </w:rPr>
      </w:pPr>
      <w:r>
        <w:rPr>
          <w:rFonts w:hint="eastAsia" w:ascii="楷体_GB2312" w:hAnsi="楷体_GB2312" w:cs="楷体_GB2312"/>
          <w:b w:val="0"/>
          <w:bCs w:val="0"/>
        </w:rPr>
        <w:t>（二）关键成果</w:t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五、基地创新能力分析</w:t>
      </w:r>
    </w:p>
    <w:p>
      <w:pPr>
        <w:ind w:firstLine="630" w:firstLineChars="300"/>
      </w:pPr>
      <w:r>
        <w:rPr>
          <w:rFonts w:hint="eastAsia"/>
        </w:rPr>
        <w:t>……</w:t>
      </w:r>
    </w:p>
    <w:p>
      <w:pPr>
        <w:pStyle w:val="3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六、基地发展战略规划</w:t>
      </w:r>
    </w:p>
    <w:p>
      <w:pPr>
        <w:ind w:firstLine="640" w:firstLineChars="200"/>
        <w:rPr>
          <w:rFonts w:eastAsia="黑体" w:asciiTheme="majorHAnsi" w:hAnsiTheme="majorHAnsi" w:cstheme="majorBidi"/>
          <w:sz w:val="32"/>
          <w:szCs w:val="32"/>
        </w:rPr>
      </w:pPr>
      <w:r>
        <w:rPr>
          <w:rFonts w:hint="eastAsia" w:ascii="仿宋_GB2312" w:hAnsi="&amp;quot" w:eastAsia="仿宋_GB2312"/>
          <w:sz w:val="32"/>
          <w:szCs w:val="32"/>
        </w:rPr>
        <w:t>简要介绍内容包括发展定位、主要目标、重点任务、具体举措、预期效益、文化重点领域核心关键技术进展情况、新技术产业化推广应用成效、相应的年度推进计划等。</w:t>
      </w:r>
      <w:r>
        <w:rPr>
          <w:rFonts w:hint="eastAsia"/>
        </w:rPr>
        <w:br w:type="textWrapping"/>
      </w:r>
      <w:r>
        <w:rPr>
          <w:rFonts w:hint="eastAsia" w:eastAsia="黑体" w:asciiTheme="majorHAnsi" w:hAnsiTheme="majorHAnsi" w:cstheme="majorBidi"/>
          <w:sz w:val="32"/>
          <w:szCs w:val="32"/>
        </w:rPr>
        <w:t xml:space="preserve">    七、其他需要说明的情况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（一）……</w:t>
      </w:r>
    </w:p>
    <w:p>
      <w:pPr>
        <w:pStyle w:val="4"/>
        <w:ind w:firstLine="64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（二）……</w:t>
      </w:r>
    </w:p>
    <w:p>
      <w:pPr>
        <w:pStyle w:val="4"/>
        <w:ind w:firstLine="640" w:firstLineChars="200"/>
        <w:rPr>
          <w:b w:val="0"/>
          <w:bCs w:val="0"/>
        </w:rPr>
      </w:pPr>
    </w:p>
    <w:p>
      <w:pPr>
        <w:spacing w:line="360" w:lineRule="auto"/>
        <w:jc w:val="center"/>
        <w:rPr>
          <w:rFonts w:ascii="Times New Roman" w:cs="Times New Roman" w:hAnsiTheme="minorEastAsia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Times New Roman" w:cs="Times New Roman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3982734"/>
    </w:sdtPr>
    <w:sdtContent>
      <w:p>
        <w:pPr>
          <w:pStyle w:val="9"/>
          <w:jc w:val="center"/>
        </w:pPr>
      </w:p>
    </w:sdtContent>
  </w:sdt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67C"/>
    <w:rsid w:val="00013DB0"/>
    <w:rsid w:val="00027A7D"/>
    <w:rsid w:val="00027E2B"/>
    <w:rsid w:val="000375FA"/>
    <w:rsid w:val="000510D0"/>
    <w:rsid w:val="000732DC"/>
    <w:rsid w:val="000D529C"/>
    <w:rsid w:val="000E1B22"/>
    <w:rsid w:val="000F2DE4"/>
    <w:rsid w:val="00101784"/>
    <w:rsid w:val="00101BAF"/>
    <w:rsid w:val="00164A95"/>
    <w:rsid w:val="00182C53"/>
    <w:rsid w:val="001B7848"/>
    <w:rsid w:val="001C24D7"/>
    <w:rsid w:val="001C2EB1"/>
    <w:rsid w:val="001D38A0"/>
    <w:rsid w:val="001D5E03"/>
    <w:rsid w:val="001E2242"/>
    <w:rsid w:val="001E4E2D"/>
    <w:rsid w:val="00200923"/>
    <w:rsid w:val="00225D80"/>
    <w:rsid w:val="00272717"/>
    <w:rsid w:val="00297319"/>
    <w:rsid w:val="002A1D9D"/>
    <w:rsid w:val="002C3B2F"/>
    <w:rsid w:val="002E3A54"/>
    <w:rsid w:val="002E4F08"/>
    <w:rsid w:val="00306335"/>
    <w:rsid w:val="0031273E"/>
    <w:rsid w:val="003221E2"/>
    <w:rsid w:val="003250DC"/>
    <w:rsid w:val="00364DE5"/>
    <w:rsid w:val="00386EA7"/>
    <w:rsid w:val="003907CF"/>
    <w:rsid w:val="00390FFF"/>
    <w:rsid w:val="003C083A"/>
    <w:rsid w:val="003C4CDB"/>
    <w:rsid w:val="004040FD"/>
    <w:rsid w:val="00404A8E"/>
    <w:rsid w:val="00417A79"/>
    <w:rsid w:val="0042149E"/>
    <w:rsid w:val="00432634"/>
    <w:rsid w:val="00477EC9"/>
    <w:rsid w:val="004860B4"/>
    <w:rsid w:val="00493671"/>
    <w:rsid w:val="004A674C"/>
    <w:rsid w:val="004A733A"/>
    <w:rsid w:val="004C05B9"/>
    <w:rsid w:val="004D2816"/>
    <w:rsid w:val="005026ED"/>
    <w:rsid w:val="0050493F"/>
    <w:rsid w:val="00540BB9"/>
    <w:rsid w:val="00572F4D"/>
    <w:rsid w:val="005C50C0"/>
    <w:rsid w:val="005D049E"/>
    <w:rsid w:val="005D35C1"/>
    <w:rsid w:val="005F3872"/>
    <w:rsid w:val="00602C1F"/>
    <w:rsid w:val="00615AFC"/>
    <w:rsid w:val="0069372D"/>
    <w:rsid w:val="006B2766"/>
    <w:rsid w:val="006D0181"/>
    <w:rsid w:val="006D6C03"/>
    <w:rsid w:val="006E4878"/>
    <w:rsid w:val="006F4488"/>
    <w:rsid w:val="00715872"/>
    <w:rsid w:val="0073316A"/>
    <w:rsid w:val="007B06F1"/>
    <w:rsid w:val="007C6A77"/>
    <w:rsid w:val="007C7B6F"/>
    <w:rsid w:val="007E3749"/>
    <w:rsid w:val="00801D98"/>
    <w:rsid w:val="00810CB8"/>
    <w:rsid w:val="00812156"/>
    <w:rsid w:val="0082067C"/>
    <w:rsid w:val="00832864"/>
    <w:rsid w:val="008571E8"/>
    <w:rsid w:val="008801FE"/>
    <w:rsid w:val="008A5291"/>
    <w:rsid w:val="008B62CF"/>
    <w:rsid w:val="008C614E"/>
    <w:rsid w:val="008E3F3A"/>
    <w:rsid w:val="008F4EFD"/>
    <w:rsid w:val="008F585A"/>
    <w:rsid w:val="009335BC"/>
    <w:rsid w:val="00952BBA"/>
    <w:rsid w:val="00967AFA"/>
    <w:rsid w:val="00996F68"/>
    <w:rsid w:val="009B18D1"/>
    <w:rsid w:val="009D46DB"/>
    <w:rsid w:val="009F77E0"/>
    <w:rsid w:val="00A34C20"/>
    <w:rsid w:val="00A55CFD"/>
    <w:rsid w:val="00A607B0"/>
    <w:rsid w:val="00AB7759"/>
    <w:rsid w:val="00AD48CB"/>
    <w:rsid w:val="00AE4395"/>
    <w:rsid w:val="00AF02E0"/>
    <w:rsid w:val="00B07280"/>
    <w:rsid w:val="00B216FD"/>
    <w:rsid w:val="00B2389C"/>
    <w:rsid w:val="00B319CC"/>
    <w:rsid w:val="00B424FE"/>
    <w:rsid w:val="00B709AE"/>
    <w:rsid w:val="00B72625"/>
    <w:rsid w:val="00B82722"/>
    <w:rsid w:val="00BA425A"/>
    <w:rsid w:val="00BB1783"/>
    <w:rsid w:val="00BB3B63"/>
    <w:rsid w:val="00BC2403"/>
    <w:rsid w:val="00BC7090"/>
    <w:rsid w:val="00BE0662"/>
    <w:rsid w:val="00C224DF"/>
    <w:rsid w:val="00C46906"/>
    <w:rsid w:val="00C51C47"/>
    <w:rsid w:val="00C55BAE"/>
    <w:rsid w:val="00C6762E"/>
    <w:rsid w:val="00C7137F"/>
    <w:rsid w:val="00C91CEB"/>
    <w:rsid w:val="00C9641C"/>
    <w:rsid w:val="00CB0DB7"/>
    <w:rsid w:val="00D14307"/>
    <w:rsid w:val="00D2591D"/>
    <w:rsid w:val="00D9107F"/>
    <w:rsid w:val="00DC59B4"/>
    <w:rsid w:val="00DD2E63"/>
    <w:rsid w:val="00E06906"/>
    <w:rsid w:val="00E23761"/>
    <w:rsid w:val="00E267F8"/>
    <w:rsid w:val="00E30E8B"/>
    <w:rsid w:val="00E327F2"/>
    <w:rsid w:val="00E34A27"/>
    <w:rsid w:val="00E54A1A"/>
    <w:rsid w:val="00E72333"/>
    <w:rsid w:val="00E768B4"/>
    <w:rsid w:val="00E84383"/>
    <w:rsid w:val="00EB6081"/>
    <w:rsid w:val="00EE31BA"/>
    <w:rsid w:val="00EF2737"/>
    <w:rsid w:val="00EF2C8F"/>
    <w:rsid w:val="00F133A8"/>
    <w:rsid w:val="00F1386C"/>
    <w:rsid w:val="00F333A9"/>
    <w:rsid w:val="00F645D4"/>
    <w:rsid w:val="00F833B8"/>
    <w:rsid w:val="00F9488A"/>
    <w:rsid w:val="00FB19F7"/>
    <w:rsid w:val="00FD6CB1"/>
    <w:rsid w:val="00FD7F1A"/>
    <w:rsid w:val="00FE796A"/>
    <w:rsid w:val="00FF137C"/>
    <w:rsid w:val="21864491"/>
    <w:rsid w:val="27D710F7"/>
    <w:rsid w:val="2F631194"/>
    <w:rsid w:val="3E4D8226"/>
    <w:rsid w:val="533F50F6"/>
    <w:rsid w:val="6E187457"/>
    <w:rsid w:val="6E6432AD"/>
    <w:rsid w:val="6EA8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eastAsia="黑体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eastAsia="楷体_GB2312"/>
      <w:b/>
      <w:bCs/>
      <w:sz w:val="32"/>
      <w:szCs w:val="32"/>
    </w:rPr>
  </w:style>
  <w:style w:type="paragraph" w:styleId="5">
    <w:name w:val="heading 4"/>
    <w:basedOn w:val="1"/>
    <w:next w:val="1"/>
    <w:link w:val="22"/>
    <w:unhideWhenUsed/>
    <w:qFormat/>
    <w:uiPriority w:val="9"/>
    <w:pPr>
      <w:keepNext/>
      <w:keepLines/>
      <w:widowControl/>
      <w:spacing w:before="280" w:after="290" w:line="376" w:lineRule="auto"/>
      <w:ind w:firstLine="420"/>
      <w:jc w:val="left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pPr>
      <w:spacing w:line="360" w:lineRule="auto"/>
      <w:ind w:firstLine="200" w:firstLineChars="200"/>
    </w:pPr>
    <w:rPr>
      <w:rFonts w:ascii="Cambria" w:hAnsi="Cambria" w:eastAsia="黑体" w:cs="Times New Roman"/>
      <w:sz w:val="20"/>
      <w:szCs w:val="20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Title"/>
    <w:basedOn w:val="1"/>
    <w:next w:val="1"/>
    <w:link w:val="2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6">
    <w:name w:val="Table Grid"/>
    <w:basedOn w:val="1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Hyperlink"/>
    <w:basedOn w:val="1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页眉 Char"/>
    <w:basedOn w:val="17"/>
    <w:link w:val="10"/>
    <w:qFormat/>
    <w:uiPriority w:val="99"/>
    <w:rPr>
      <w:sz w:val="18"/>
      <w:szCs w:val="18"/>
    </w:rPr>
  </w:style>
  <w:style w:type="character" w:customStyle="1" w:styleId="20">
    <w:name w:val="页脚 Char"/>
    <w:basedOn w:val="17"/>
    <w:link w:val="9"/>
    <w:qFormat/>
    <w:uiPriority w:val="99"/>
    <w:rPr>
      <w:sz w:val="18"/>
      <w:szCs w:val="18"/>
    </w:rPr>
  </w:style>
  <w:style w:type="character" w:customStyle="1" w:styleId="21">
    <w:name w:val="批注框文本 Char"/>
    <w:basedOn w:val="17"/>
    <w:link w:val="8"/>
    <w:semiHidden/>
    <w:qFormat/>
    <w:uiPriority w:val="99"/>
    <w:rPr>
      <w:sz w:val="18"/>
      <w:szCs w:val="18"/>
    </w:rPr>
  </w:style>
  <w:style w:type="character" w:customStyle="1" w:styleId="22">
    <w:name w:val="标题 4 Char"/>
    <w:basedOn w:val="17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23">
    <w:name w:val="标题4"/>
    <w:basedOn w:val="5"/>
    <w:next w:val="5"/>
    <w:qFormat/>
    <w:uiPriority w:val="0"/>
    <w:pPr>
      <w:widowControl w:val="0"/>
      <w:ind w:firstLine="0"/>
    </w:pPr>
    <w:rPr>
      <w:rFonts w:ascii="Cambria" w:hAnsi="Cambria" w:eastAsia="宋体" w:cs="宋体"/>
      <w:kern w:val="15"/>
      <w:szCs w:val="20"/>
    </w:rPr>
  </w:style>
  <w:style w:type="paragraph" w:customStyle="1" w:styleId="24">
    <w:name w:val="标题3"/>
    <w:qFormat/>
    <w:uiPriority w:val="0"/>
    <w:pPr>
      <w:widowControl w:val="0"/>
      <w:spacing w:beforeLines="100" w:afterLines="100" w:line="360" w:lineRule="auto"/>
      <w:jc w:val="both"/>
      <w:outlineLvl w:val="2"/>
    </w:pPr>
    <w:rPr>
      <w:rFonts w:ascii="Cambria" w:hAnsi="Cambria" w:eastAsia="宋体" w:cs="Times New Roman"/>
      <w:b/>
      <w:bCs/>
      <w:kern w:val="15"/>
      <w:sz w:val="28"/>
      <w:szCs w:val="32"/>
      <w:lang w:val="en-US" w:eastAsia="zh-CN" w:bidi="ar-SA"/>
    </w:rPr>
  </w:style>
  <w:style w:type="character" w:customStyle="1" w:styleId="25">
    <w:name w:val="标题 Char"/>
    <w:basedOn w:val="17"/>
    <w:link w:val="1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6">
    <w:name w:val="标题 1 Char"/>
    <w:basedOn w:val="1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7">
    <w:name w:val="标题 2 Char"/>
    <w:basedOn w:val="17"/>
    <w:link w:val="3"/>
    <w:qFormat/>
    <w:uiPriority w:val="9"/>
    <w:rPr>
      <w:rFonts w:eastAsia="黑体" w:asciiTheme="majorHAnsi" w:hAnsiTheme="majorHAnsi" w:cstheme="majorBidi"/>
      <w:b/>
      <w:bCs/>
      <w:sz w:val="32"/>
      <w:szCs w:val="32"/>
    </w:rPr>
  </w:style>
  <w:style w:type="paragraph" w:customStyle="1" w:styleId="28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29">
    <w:name w:val="标题 3 Char"/>
    <w:basedOn w:val="17"/>
    <w:link w:val="4"/>
    <w:qFormat/>
    <w:uiPriority w:val="9"/>
    <w:rPr>
      <w:rFonts w:eastAsia="楷体_GB2312" w:asciiTheme="minorHAnsi" w:hAnsiTheme="minorHAns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65</Words>
  <Characters>372</Characters>
  <Lines>3</Lines>
  <Paragraphs>1</Paragraphs>
  <TotalTime>0</TotalTime>
  <ScaleCrop>false</ScaleCrop>
  <LinksUpToDate>false</LinksUpToDate>
  <CharactersWithSpaces>436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2019-10-25T21:17:00Z</dcterms:created>
  <dc:creator>think</dc:creator>
  <cp:lastModifiedBy>user</cp:lastModifiedBy>
  <cp:lastPrinted>2020-07-27T16:55:00Z</cp:lastPrinted>
  <dcterms:modified xsi:type="dcterms:W3CDTF">2022-08-10T14:48:29Z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A58A940565D047A78E8F606676AFF53E</vt:lpwstr>
  </property>
</Properties>
</file>